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D3213" w14:textId="77777777" w:rsidR="00044E1E" w:rsidRDefault="00044E1E" w:rsidP="00044E1E">
      <w:pPr>
        <w:pStyle w:val="Default"/>
      </w:pPr>
    </w:p>
    <w:p w14:paraId="0A66CEE2" w14:textId="77777777" w:rsidR="00044E1E" w:rsidRPr="00B3023B" w:rsidRDefault="00044E1E" w:rsidP="00044E1E">
      <w:pPr>
        <w:pStyle w:val="Default"/>
        <w:spacing w:after="120"/>
        <w:jc w:val="both"/>
        <w:rPr>
          <w:rFonts w:ascii="Tahoma" w:hAnsi="Tahoma" w:cs="Tahoma"/>
        </w:rPr>
      </w:pPr>
    </w:p>
    <w:p w14:paraId="251B6E9F" w14:textId="77777777" w:rsidR="00044E1E" w:rsidRPr="00A16679" w:rsidRDefault="00044E1E" w:rsidP="00044E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6679">
        <w:rPr>
          <w:rFonts w:ascii="Times New Roman" w:hAnsi="Times New Roman" w:cs="Times New Roman"/>
          <w:b/>
          <w:sz w:val="40"/>
          <w:szCs w:val="40"/>
        </w:rPr>
        <w:t xml:space="preserve">Technická specifikace vozidla </w:t>
      </w:r>
    </w:p>
    <w:p w14:paraId="286F9E48" w14:textId="77777777" w:rsidR="00044E1E" w:rsidRPr="00FD5AA7" w:rsidRDefault="00044E1E" w:rsidP="00044E1E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FD5AA7">
        <w:rPr>
          <w:rFonts w:ascii="Times New Roman" w:hAnsi="Times New Roman" w:cs="Times New Roman"/>
          <w:b/>
        </w:rPr>
        <w:t>Přesný název a označení podvozku:</w:t>
      </w:r>
    </w:p>
    <w:p w14:paraId="5D1805CC" w14:textId="77777777" w:rsidR="00044E1E" w:rsidRPr="00FD5AA7" w:rsidRDefault="00044E1E" w:rsidP="00044E1E">
      <w:pPr>
        <w:pStyle w:val="Default"/>
        <w:spacing w:after="120"/>
        <w:jc w:val="both"/>
        <w:rPr>
          <w:rFonts w:ascii="Times New Roman" w:hAnsi="Times New Roman" w:cs="Times New Roman"/>
          <w:b/>
        </w:rPr>
      </w:pPr>
      <w:r w:rsidRPr="00FD5AA7">
        <w:rPr>
          <w:rFonts w:ascii="Times New Roman" w:hAnsi="Times New Roman" w:cs="Times New Roman"/>
          <w:b/>
        </w:rPr>
        <w:t>Přesný název a označení nástavby: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2552"/>
        <w:gridCol w:w="992"/>
        <w:gridCol w:w="2268"/>
      </w:tblGrid>
      <w:tr w:rsidR="00044E1E" w:rsidRPr="00BC5B52" w14:paraId="56312114" w14:textId="77777777" w:rsidTr="00E07C6B">
        <w:trPr>
          <w:trHeight w:val="660"/>
        </w:trPr>
        <w:tc>
          <w:tcPr>
            <w:tcW w:w="3397" w:type="dxa"/>
            <w:shd w:val="clear" w:color="auto" w:fill="ACB9CA" w:themeFill="text2" w:themeFillTint="66"/>
          </w:tcPr>
          <w:p w14:paraId="7DA3548C" w14:textId="77777777" w:rsidR="00044E1E" w:rsidRPr="00BC5B52" w:rsidRDefault="00044E1E" w:rsidP="00E07C6B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SPECIÁLNÍ VOZIDLO JAKO CELEK PO MONTÁŽI NÁSTAVBY NA PODVOZEK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14:paraId="7DEF7F35" w14:textId="77777777" w:rsidR="00044E1E" w:rsidRPr="00BC5B52" w:rsidRDefault="00044E1E" w:rsidP="00E07C6B">
            <w:pPr>
              <w:spacing w:before="48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Minimální                  technické podmínky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67F01A4C" w14:textId="77777777" w:rsidR="00044E1E" w:rsidRPr="005D191A" w:rsidRDefault="00044E1E" w:rsidP="00E07C6B">
            <w:pPr>
              <w:spacing w:before="600" w:after="36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ANO/NE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012DD42B" w14:textId="77777777" w:rsidR="00044E1E" w:rsidRPr="00BC5B52" w:rsidRDefault="00044E1E" w:rsidP="00E07C6B">
            <w:pPr>
              <w:spacing w:before="360" w:after="1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Nabízené zboží a jeho technické parametry</w:t>
            </w:r>
          </w:p>
        </w:tc>
      </w:tr>
      <w:tr w:rsidR="00044E1E" w:rsidRPr="00A537DA" w14:paraId="40E9552F" w14:textId="77777777" w:rsidTr="00E07C6B">
        <w:trPr>
          <w:trHeight w:val="702"/>
        </w:trPr>
        <w:tc>
          <w:tcPr>
            <w:tcW w:w="3397" w:type="dxa"/>
          </w:tcPr>
          <w:p w14:paraId="35CEE398" w14:textId="77777777" w:rsidR="00044E1E" w:rsidRPr="00AE57CD" w:rsidRDefault="00044E1E" w:rsidP="00E07C6B">
            <w:pPr>
              <w:spacing w:before="36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7CD">
              <w:rPr>
                <w:rFonts w:ascii="Times New Roman" w:hAnsi="Times New Roman" w:cs="Times New Roman"/>
                <w:bCs/>
                <w:sz w:val="20"/>
                <w:szCs w:val="20"/>
              </w:rPr>
              <w:t>Rozsah použití</w:t>
            </w:r>
          </w:p>
        </w:tc>
        <w:tc>
          <w:tcPr>
            <w:tcW w:w="2552" w:type="dxa"/>
          </w:tcPr>
          <w:p w14:paraId="5CFE0FAA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E57CD">
              <w:rPr>
                <w:rFonts w:ascii="Times New Roman" w:hAnsi="Times New Roman" w:cs="Times New Roman"/>
                <w:bCs/>
                <w:sz w:val="20"/>
                <w:szCs w:val="20"/>
              </w:rPr>
              <w:t>Univerzální rozsah použití pro svoz bioodpadu, separovaného odpadu i komunálního odpadu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9ABD79C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07B2FE5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4E1E" w:rsidRPr="00A537DA" w14:paraId="53B70480" w14:textId="77777777" w:rsidTr="00E07C6B">
        <w:tc>
          <w:tcPr>
            <w:tcW w:w="3397" w:type="dxa"/>
          </w:tcPr>
          <w:p w14:paraId="5275C29E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Celková hmotnost</w:t>
            </w:r>
          </w:p>
        </w:tc>
        <w:tc>
          <w:tcPr>
            <w:tcW w:w="2552" w:type="dxa"/>
          </w:tcPr>
          <w:p w14:paraId="0AB7F960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26 000 kg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EE68069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D9203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468A9A62" w14:textId="77777777" w:rsidTr="00E07C6B">
        <w:tc>
          <w:tcPr>
            <w:tcW w:w="3397" w:type="dxa"/>
          </w:tcPr>
          <w:p w14:paraId="2F3486D5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Technická nosnost přední nápravy</w:t>
            </w:r>
          </w:p>
        </w:tc>
        <w:tc>
          <w:tcPr>
            <w:tcW w:w="2552" w:type="dxa"/>
          </w:tcPr>
          <w:p w14:paraId="0D25552D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8 000 kg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C4150D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0C87DB0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78C385B6" w14:textId="77777777" w:rsidTr="00E07C6B">
        <w:tc>
          <w:tcPr>
            <w:tcW w:w="3397" w:type="dxa"/>
          </w:tcPr>
          <w:p w14:paraId="4E518C73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Technická nosnost zadní nápravy</w:t>
            </w:r>
          </w:p>
        </w:tc>
        <w:tc>
          <w:tcPr>
            <w:tcW w:w="2552" w:type="dxa"/>
          </w:tcPr>
          <w:p w14:paraId="2985F25E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10 000 kg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2AFCAC8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D030AD5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3886B9A" w14:textId="77777777" w:rsidTr="00E07C6B">
        <w:tc>
          <w:tcPr>
            <w:tcW w:w="3397" w:type="dxa"/>
          </w:tcPr>
          <w:p w14:paraId="7FED8C87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Technická nosnost vlečené nápravy</w:t>
            </w:r>
          </w:p>
        </w:tc>
        <w:tc>
          <w:tcPr>
            <w:tcW w:w="2552" w:type="dxa"/>
          </w:tcPr>
          <w:p w14:paraId="57350928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Min. 9 000 kg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8AD35F3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7FB6CC4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EC9760E" w14:textId="77777777" w:rsidTr="00E07C6B">
        <w:tc>
          <w:tcPr>
            <w:tcW w:w="3397" w:type="dxa"/>
          </w:tcPr>
          <w:p w14:paraId="4394C8F7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Registrace vozidla jako</w:t>
            </w:r>
          </w:p>
        </w:tc>
        <w:tc>
          <w:tcPr>
            <w:tcW w:w="2552" w:type="dxa"/>
          </w:tcPr>
          <w:p w14:paraId="3DEE734A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Vozidlo N3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FC9A343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589492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4C175875" w14:textId="77777777" w:rsidTr="00E07C6B">
        <w:trPr>
          <w:trHeight w:val="281"/>
        </w:trPr>
        <w:tc>
          <w:tcPr>
            <w:tcW w:w="3397" w:type="dxa"/>
          </w:tcPr>
          <w:p w14:paraId="01C2B2CF" w14:textId="77777777" w:rsidR="00044E1E" w:rsidRPr="00A537DA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537DA">
              <w:rPr>
                <w:rFonts w:ascii="Times New Roman" w:hAnsi="Times New Roman" w:cs="Times New Roman"/>
                <w:bCs/>
                <w:sz w:val="20"/>
                <w:szCs w:val="20"/>
              </w:rPr>
              <w:t>Návod na obsluhu v českém jazyce,</w:t>
            </w:r>
          </w:p>
          <w:p w14:paraId="255259C3" w14:textId="77777777" w:rsidR="00044E1E" w:rsidRPr="00A537DA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K</w:t>
            </w:r>
            <w:r w:rsidRPr="00A537DA">
              <w:rPr>
                <w:rFonts w:ascii="Times New Roman" w:hAnsi="Times New Roman" w:cs="Times New Roman"/>
                <w:bCs/>
                <w:sz w:val="20"/>
                <w:szCs w:val="20"/>
              </w:rPr>
              <w:t>atalog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A537D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ND</w:t>
            </w:r>
            <w:proofErr w:type="gramEnd"/>
            <w:r w:rsidRPr="00A537DA">
              <w:rPr>
                <w:rFonts w:ascii="Times New Roman" w:hAnsi="Times New Roman" w:cs="Times New Roman"/>
                <w:bCs/>
                <w:sz w:val="20"/>
                <w:szCs w:val="20"/>
              </w:rPr>
              <w:t>, servisní knížka</w:t>
            </w:r>
          </w:p>
        </w:tc>
        <w:tc>
          <w:tcPr>
            <w:tcW w:w="2552" w:type="dxa"/>
          </w:tcPr>
          <w:p w14:paraId="634A47E9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3B59DB9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9708125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4E1E" w:rsidRPr="00A537DA" w14:paraId="6EBE8DF7" w14:textId="77777777" w:rsidTr="00E07C6B">
        <w:trPr>
          <w:trHeight w:val="281"/>
        </w:trPr>
        <w:tc>
          <w:tcPr>
            <w:tcW w:w="3397" w:type="dxa"/>
            <w:tcBorders>
              <w:bottom w:val="nil"/>
            </w:tcBorders>
          </w:tcPr>
          <w:p w14:paraId="36A96F8C" w14:textId="77777777" w:rsidR="00044E1E" w:rsidRPr="00A537DA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Garanční, záruční i pozáruční servis prováděn výhradně autorizovaným nebo výhradním zastoupením výrobce stroje v České republice</w:t>
            </w:r>
          </w:p>
        </w:tc>
        <w:tc>
          <w:tcPr>
            <w:tcW w:w="2552" w:type="dxa"/>
            <w:tcBorders>
              <w:bottom w:val="nil"/>
            </w:tcBorders>
          </w:tcPr>
          <w:p w14:paraId="1D292F0B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D9E2F3" w:themeFill="accent1" w:themeFillTint="33"/>
          </w:tcPr>
          <w:p w14:paraId="4FFE8306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1" w:themeFillTint="33"/>
          </w:tcPr>
          <w:p w14:paraId="71F568B3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4E1E" w:rsidRPr="00A537DA" w14:paraId="5CC4BB20" w14:textId="77777777" w:rsidTr="00E07C6B">
        <w:trPr>
          <w:trHeight w:val="281"/>
        </w:trPr>
        <w:tc>
          <w:tcPr>
            <w:tcW w:w="3397" w:type="dxa"/>
            <w:tcBorders>
              <w:bottom w:val="nil"/>
            </w:tcBorders>
          </w:tcPr>
          <w:p w14:paraId="1F592F26" w14:textId="77777777" w:rsidR="00044E1E" w:rsidRPr="00A537DA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Doprava vozidla, přezkoušení a uvedení vozidla do provozu v sídle kupujícího</w:t>
            </w:r>
          </w:p>
        </w:tc>
        <w:tc>
          <w:tcPr>
            <w:tcW w:w="2552" w:type="dxa"/>
            <w:tcBorders>
              <w:bottom w:val="nil"/>
            </w:tcBorders>
          </w:tcPr>
          <w:p w14:paraId="3B72865E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Včetně zaučení obsluhy – pracovníků kupujícího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D9E2F3" w:themeFill="accent1" w:themeFillTint="33"/>
          </w:tcPr>
          <w:p w14:paraId="33999B84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nil"/>
            </w:tcBorders>
            <w:shd w:val="clear" w:color="auto" w:fill="D9E2F3" w:themeFill="accent1" w:themeFillTint="33"/>
          </w:tcPr>
          <w:p w14:paraId="26EFE8DA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4E1E" w:rsidRPr="00A537DA" w14:paraId="573863FE" w14:textId="77777777" w:rsidTr="00E07C6B">
        <w:trPr>
          <w:trHeight w:val="281"/>
        </w:trPr>
        <w:tc>
          <w:tcPr>
            <w:tcW w:w="3397" w:type="dxa"/>
            <w:tcBorders>
              <w:top w:val="nil"/>
            </w:tcBorders>
            <w:shd w:val="clear" w:color="auto" w:fill="ACB9CA" w:themeFill="text2" w:themeFillTint="66"/>
          </w:tcPr>
          <w:p w14:paraId="024BA2DB" w14:textId="77777777" w:rsidR="00044E1E" w:rsidRPr="00BC5B52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C5B52">
              <w:rPr>
                <w:rFonts w:ascii="Times New Roman" w:hAnsi="Times New Roman" w:cs="Times New Roman"/>
                <w:b/>
                <w:bCs/>
              </w:rPr>
              <w:t>PODVOZEK</w:t>
            </w:r>
          </w:p>
        </w:tc>
        <w:tc>
          <w:tcPr>
            <w:tcW w:w="2552" w:type="dxa"/>
            <w:tcBorders>
              <w:top w:val="nil"/>
            </w:tcBorders>
            <w:shd w:val="clear" w:color="auto" w:fill="ACB9CA" w:themeFill="text2" w:themeFillTint="66"/>
          </w:tcPr>
          <w:p w14:paraId="2AB35213" w14:textId="77777777" w:rsidR="00044E1E" w:rsidRPr="00A537DA" w:rsidRDefault="00044E1E" w:rsidP="00E07C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Minimální                  technické podmínky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CB9CA" w:themeFill="text2" w:themeFillTint="66"/>
          </w:tcPr>
          <w:p w14:paraId="3C606451" w14:textId="77777777" w:rsidR="00044E1E" w:rsidRPr="005D191A" w:rsidRDefault="00044E1E" w:rsidP="00E07C6B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ANO/NE</w:t>
            </w:r>
          </w:p>
        </w:tc>
        <w:tc>
          <w:tcPr>
            <w:tcW w:w="2268" w:type="dxa"/>
            <w:tcBorders>
              <w:top w:val="nil"/>
            </w:tcBorders>
            <w:shd w:val="clear" w:color="auto" w:fill="ACB9CA" w:themeFill="text2" w:themeFillTint="66"/>
          </w:tcPr>
          <w:p w14:paraId="58F557DB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Nabízené zboží a jeho technické parametry</w:t>
            </w:r>
          </w:p>
        </w:tc>
      </w:tr>
      <w:tr w:rsidR="00044E1E" w:rsidRPr="00A537DA" w14:paraId="6545457A" w14:textId="77777777" w:rsidTr="00E07C6B">
        <w:trPr>
          <w:trHeight w:val="259"/>
        </w:trPr>
        <w:tc>
          <w:tcPr>
            <w:tcW w:w="3397" w:type="dxa"/>
          </w:tcPr>
          <w:p w14:paraId="2960F5A5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Počet náprav</w:t>
            </w:r>
          </w:p>
        </w:tc>
        <w:tc>
          <w:tcPr>
            <w:tcW w:w="2552" w:type="dxa"/>
          </w:tcPr>
          <w:p w14:paraId="07BC83C7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Třínápravový podvozek s mechanicky poháněnou prostřední nápravou s uzávěrkou diferenciálu, vzduchem odpruženou,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6180BAF" w14:textId="77777777" w:rsidR="00044E1E" w:rsidRPr="00A537DA" w:rsidRDefault="00044E1E" w:rsidP="00E07C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38520BA" w14:textId="77777777" w:rsidR="00044E1E" w:rsidRPr="00A537DA" w:rsidRDefault="00044E1E" w:rsidP="00E07C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44E1E" w:rsidRPr="00A537DA" w14:paraId="40555219" w14:textId="77777777" w:rsidTr="00E07C6B">
        <w:tc>
          <w:tcPr>
            <w:tcW w:w="3397" w:type="dxa"/>
          </w:tcPr>
          <w:p w14:paraId="2D874538" w14:textId="77777777" w:rsidR="00044E1E" w:rsidRPr="00A537DA" w:rsidRDefault="00044E1E" w:rsidP="00E07C6B">
            <w:pPr>
              <w:spacing w:befor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39773E66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Přední náprava poháněná, zapojitelný pohon předních kol, uzávěrka diferenciálu, odpružena parabolickými pružinami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EA1ACB7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6BC445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3F12645" w14:textId="77777777" w:rsidTr="00E07C6B">
        <w:tc>
          <w:tcPr>
            <w:tcW w:w="3397" w:type="dxa"/>
          </w:tcPr>
          <w:p w14:paraId="243B6A6A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6E3C7A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Poslední náprava zdvižná, řiditelná se stabilizátorem, vzduchově odpružená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E12D13D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2F1DE7C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0F22EB37" w14:textId="77777777" w:rsidTr="00E07C6B">
        <w:tc>
          <w:tcPr>
            <w:tcW w:w="3397" w:type="dxa"/>
          </w:tcPr>
          <w:p w14:paraId="7555FC21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EB680BC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Pomoc při rozjezdu,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A75AB27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33BE93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69CD6B71" w14:textId="77777777" w:rsidTr="00E07C6B">
        <w:tc>
          <w:tcPr>
            <w:tcW w:w="3397" w:type="dxa"/>
          </w:tcPr>
          <w:p w14:paraId="49A66057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Zábrany proti podjetí</w:t>
            </w:r>
          </w:p>
        </w:tc>
        <w:tc>
          <w:tcPr>
            <w:tcW w:w="2552" w:type="dxa"/>
          </w:tcPr>
          <w:p w14:paraId="0ECACEC3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Boční, po obou stranách podvozku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56ACA90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CE9A0D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6FE56A97" w14:textId="77777777" w:rsidTr="00E07C6B">
        <w:tc>
          <w:tcPr>
            <w:tcW w:w="3397" w:type="dxa"/>
          </w:tcPr>
          <w:p w14:paraId="089FC57D" w14:textId="77777777" w:rsidR="00044E1E" w:rsidRPr="00A537DA" w:rsidRDefault="00044E1E" w:rsidP="00E07C6B">
            <w:pPr>
              <w:pStyle w:val="StylNadpis9TunKurzva"/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Rozvor</w:t>
            </w:r>
          </w:p>
        </w:tc>
        <w:tc>
          <w:tcPr>
            <w:tcW w:w="2552" w:type="dxa"/>
          </w:tcPr>
          <w:p w14:paraId="7468146A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Rozvor mezi 1 a 2 nápravou max. 3 600 mm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7E415B3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4216325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6CFF7EFE" w14:textId="77777777" w:rsidTr="00E07C6B">
        <w:tc>
          <w:tcPr>
            <w:tcW w:w="3397" w:type="dxa"/>
          </w:tcPr>
          <w:p w14:paraId="4F370F20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Motor</w:t>
            </w:r>
          </w:p>
        </w:tc>
        <w:tc>
          <w:tcPr>
            <w:tcW w:w="2552" w:type="dxa"/>
          </w:tcPr>
          <w:p w14:paraId="0E4C2A9A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Vznětový o min. </w:t>
            </w:r>
            <w:r w:rsidRPr="00CF3FBA">
              <w:rPr>
                <w:rFonts w:ascii="Times New Roman" w:hAnsi="Times New Roman" w:cs="Times New Roman"/>
                <w:sz w:val="20"/>
                <w:szCs w:val="20"/>
              </w:rPr>
              <w:t xml:space="preserve">výkonu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265 kW/360 PS, plnící emisní limity EURO 6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B0AFF9C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FFCB6DA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16071A8B" w14:textId="77777777" w:rsidTr="00E07C6B">
        <w:tc>
          <w:tcPr>
            <w:tcW w:w="3397" w:type="dxa"/>
          </w:tcPr>
          <w:p w14:paraId="20B7C026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4533E9B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Multifunkční volant, Tempomat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895A11E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52C973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66795E5F" w14:textId="77777777" w:rsidTr="00E07C6B">
        <w:tc>
          <w:tcPr>
            <w:tcW w:w="3397" w:type="dxa"/>
          </w:tcPr>
          <w:p w14:paraId="29921134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3AAAF09" w14:textId="77777777" w:rsidR="00044E1E" w:rsidRPr="00A537DA" w:rsidRDefault="00044E1E" w:rsidP="00E07C6B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Pomocné startovací zařízení pro zimní starty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609E07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3F5C452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3C6DD6A3" w14:textId="77777777" w:rsidTr="00E07C6B">
        <w:trPr>
          <w:trHeight w:val="289"/>
        </w:trPr>
        <w:tc>
          <w:tcPr>
            <w:tcW w:w="3397" w:type="dxa"/>
          </w:tcPr>
          <w:p w14:paraId="59264185" w14:textId="77777777" w:rsidR="00044E1E" w:rsidRPr="00A537DA" w:rsidRDefault="00044E1E" w:rsidP="00E07C6B">
            <w:pPr>
              <w:spacing w:befor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BAC7172" w14:textId="77777777" w:rsidR="00044E1E" w:rsidRPr="00A537DA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Řídící modul pro externí výměnu dat s nástavbou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188EBF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CD25759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C47666" w14:paraId="793B596C" w14:textId="77777777" w:rsidTr="00E07C6B">
        <w:tc>
          <w:tcPr>
            <w:tcW w:w="3397" w:type="dxa"/>
          </w:tcPr>
          <w:p w14:paraId="5CCFF4DE" w14:textId="77777777" w:rsidR="00044E1E" w:rsidRPr="00C47666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66">
              <w:rPr>
                <w:rFonts w:ascii="Times New Roman" w:hAnsi="Times New Roman" w:cs="Times New Roman"/>
                <w:sz w:val="20"/>
                <w:szCs w:val="20"/>
              </w:rPr>
              <w:t>Vedlejší vývod pro pohon nástavby</w:t>
            </w:r>
          </w:p>
        </w:tc>
        <w:tc>
          <w:tcPr>
            <w:tcW w:w="2552" w:type="dxa"/>
          </w:tcPr>
          <w:p w14:paraId="30F1D7B2" w14:textId="77777777" w:rsidR="00044E1E" w:rsidRPr="00C47666" w:rsidRDefault="00044E1E" w:rsidP="00E07C6B">
            <w:pPr>
              <w:spacing w:before="12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C47666">
              <w:rPr>
                <w:rFonts w:ascii="Times New Roman" w:hAnsi="Times New Roman" w:cs="Times New Roman"/>
                <w:sz w:val="20"/>
                <w:szCs w:val="20"/>
              </w:rPr>
              <w:t xml:space="preserve">Od kola setrvačníku, výkon min. 800 </w:t>
            </w:r>
            <w:proofErr w:type="spellStart"/>
            <w:r w:rsidRPr="00C47666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proofErr w:type="spellEnd"/>
            <w:r w:rsidRPr="00C47666">
              <w:rPr>
                <w:rFonts w:ascii="Times New Roman" w:hAnsi="Times New Roman" w:cs="Times New Roman"/>
                <w:sz w:val="20"/>
                <w:szCs w:val="20"/>
              </w:rPr>
              <w:t xml:space="preserve"> trvale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8EC827C" w14:textId="77777777" w:rsidR="00044E1E" w:rsidRPr="00C47666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4569914" w14:textId="77777777" w:rsidR="00044E1E" w:rsidRPr="00C47666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C47666" w14:paraId="5635A01E" w14:textId="77777777" w:rsidTr="00E07C6B">
        <w:tc>
          <w:tcPr>
            <w:tcW w:w="3397" w:type="dxa"/>
          </w:tcPr>
          <w:p w14:paraId="74E2772C" w14:textId="77777777" w:rsidR="00044E1E" w:rsidRPr="00C47666" w:rsidRDefault="00044E1E" w:rsidP="00E07C6B">
            <w:pPr>
              <w:spacing w:before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66">
              <w:rPr>
                <w:rFonts w:ascii="Times New Roman" w:hAnsi="Times New Roman" w:cs="Times New Roman"/>
                <w:sz w:val="20"/>
                <w:szCs w:val="20"/>
              </w:rPr>
              <w:t>Sací a výfuková soustava</w:t>
            </w:r>
          </w:p>
        </w:tc>
        <w:tc>
          <w:tcPr>
            <w:tcW w:w="2552" w:type="dxa"/>
          </w:tcPr>
          <w:p w14:paraId="2F02C567" w14:textId="77777777" w:rsidR="00044E1E" w:rsidRPr="00C47666" w:rsidRDefault="00044E1E" w:rsidP="00E07C6B">
            <w:pPr>
              <w:spacing w:before="100" w:beforeAutospacing="1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66">
              <w:rPr>
                <w:rFonts w:ascii="Times New Roman" w:hAnsi="Times New Roman" w:cs="Times New Roman"/>
                <w:sz w:val="20"/>
                <w:szCs w:val="20"/>
              </w:rPr>
              <w:t>Sání vytažené nahoru se suchým filtrem. Výfuk vyveden dolů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85BC1FC" w14:textId="77777777" w:rsidR="00044E1E" w:rsidRPr="00C47666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32D918E" w14:textId="77777777" w:rsidR="00044E1E" w:rsidRPr="00C47666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64FC97BC" w14:textId="77777777" w:rsidTr="00E07C6B">
        <w:trPr>
          <w:trHeight w:val="683"/>
        </w:trPr>
        <w:tc>
          <w:tcPr>
            <w:tcW w:w="3397" w:type="dxa"/>
          </w:tcPr>
          <w:p w14:paraId="624C8D31" w14:textId="77777777" w:rsidR="00044E1E" w:rsidRPr="00C47666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66">
              <w:rPr>
                <w:rFonts w:ascii="Times New Roman" w:hAnsi="Times New Roman" w:cs="Times New Roman"/>
                <w:sz w:val="20"/>
                <w:szCs w:val="20"/>
              </w:rPr>
              <w:t>Převodovka</w:t>
            </w:r>
          </w:p>
        </w:tc>
        <w:tc>
          <w:tcPr>
            <w:tcW w:w="2552" w:type="dxa"/>
          </w:tcPr>
          <w:p w14:paraId="2DD17907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66">
              <w:rPr>
                <w:rFonts w:ascii="Times New Roman" w:hAnsi="Times New Roman" w:cs="Times New Roman"/>
                <w:sz w:val="20"/>
                <w:szCs w:val="20"/>
              </w:rPr>
              <w:t xml:space="preserve">Automatizovaná, minimálně </w:t>
            </w:r>
            <w:proofErr w:type="gramStart"/>
            <w:r w:rsidRPr="00C47666">
              <w:rPr>
                <w:rFonts w:ascii="Times New Roman" w:hAnsi="Times New Roman" w:cs="Times New Roman"/>
                <w:sz w:val="20"/>
                <w:szCs w:val="20"/>
              </w:rPr>
              <w:t>12 stupňová</w:t>
            </w:r>
            <w:proofErr w:type="gramEnd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81CCE6B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427C6A5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56C6E9F" w14:textId="77777777" w:rsidTr="00E07C6B">
        <w:tc>
          <w:tcPr>
            <w:tcW w:w="3397" w:type="dxa"/>
          </w:tcPr>
          <w:p w14:paraId="4955E16F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Kabina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7EB64CDE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Třímístná, sedadlo řidiče vzduchově odpružené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pro spolujezdce dvě samostatné sedačky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32AFCFEB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DC83A2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0F35EC25" w14:textId="77777777" w:rsidTr="00E07C6B">
        <w:trPr>
          <w:trHeight w:val="404"/>
        </w:trPr>
        <w:tc>
          <w:tcPr>
            <w:tcW w:w="3397" w:type="dxa"/>
          </w:tcPr>
          <w:p w14:paraId="4BDC8BE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6F0C57B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Šířka min. 2 240 mm</w:t>
            </w:r>
          </w:p>
          <w:p w14:paraId="3DD4FD57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Délka min. 1 880 mm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F07BD89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6FEFCD2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3F7E94EE" w14:textId="77777777" w:rsidTr="00E07C6B">
        <w:tc>
          <w:tcPr>
            <w:tcW w:w="3397" w:type="dxa"/>
          </w:tcPr>
          <w:p w14:paraId="22B0F17A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92CAB56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ámek volantu s imobilizérem, tónovaná boční okna, okna dveří ovládaná elektricky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1B5F02A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BCB40B7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3D920032" w14:textId="77777777" w:rsidTr="00E07C6B">
        <w:tc>
          <w:tcPr>
            <w:tcW w:w="3397" w:type="dxa"/>
          </w:tcPr>
          <w:p w14:paraId="76245064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6A2CF5AD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Klimatizace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9D9D6A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50D62B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19ABF78B" w14:textId="77777777" w:rsidTr="00E07C6B">
        <w:tc>
          <w:tcPr>
            <w:tcW w:w="3397" w:type="dxa"/>
          </w:tcPr>
          <w:p w14:paraId="251E4A98" w14:textId="77777777" w:rsidR="00044E1E" w:rsidRPr="00A537DA" w:rsidRDefault="00044E1E" w:rsidP="00E07C6B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6206730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Palubní počítač,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tachograf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, autorádio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423583A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AFCA754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77F79902" w14:textId="77777777" w:rsidTr="00E07C6B">
        <w:tc>
          <w:tcPr>
            <w:tcW w:w="3397" w:type="dxa"/>
          </w:tcPr>
          <w:p w14:paraId="7544418C" w14:textId="77777777" w:rsidR="00044E1E" w:rsidRPr="00A537DA" w:rsidRDefault="00044E1E" w:rsidP="00E07C6B">
            <w:pPr>
              <w:spacing w:before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6937E96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7666">
              <w:rPr>
                <w:rFonts w:ascii="Times New Roman" w:hAnsi="Times New Roman" w:cs="Times New Roman"/>
                <w:sz w:val="20"/>
                <w:szCs w:val="20"/>
              </w:rPr>
              <w:t>Zrcátko na obrubník vpravo i vlevo, čelní zrcátko u spolujezdce, zpětná širokoúhlá zrcátka, všechna zrcátka (mimo čelní) vyhřívaná a el. stavitelná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736C1B87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568FE7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C14F042" w14:textId="77777777" w:rsidTr="00E07C6B">
        <w:tc>
          <w:tcPr>
            <w:tcW w:w="3397" w:type="dxa"/>
          </w:tcPr>
          <w:p w14:paraId="70B5EA3E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DE84AEE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Odbočovací </w:t>
            </w:r>
            <w:proofErr w:type="gramStart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světla  v</w:t>
            </w:r>
            <w:proofErr w:type="gramEnd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 mlhových světlometech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38F506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C0D0F68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62E9D6EA" w14:textId="77777777" w:rsidTr="00E07C6B">
        <w:tc>
          <w:tcPr>
            <w:tcW w:w="3397" w:type="dxa"/>
          </w:tcPr>
          <w:p w14:paraId="3A51E7E6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733A26D0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Ochranné mřížky světlometů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8EFE59D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64868D0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5063F27A" w14:textId="77777777" w:rsidTr="00E07C6B">
        <w:tc>
          <w:tcPr>
            <w:tcW w:w="3397" w:type="dxa"/>
          </w:tcPr>
          <w:p w14:paraId="3FE6C9AA" w14:textId="77777777" w:rsidR="00044E1E" w:rsidRPr="00A537DA" w:rsidRDefault="00044E1E" w:rsidP="00E07C6B">
            <w:pPr>
              <w:spacing w:before="4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13D365DD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Dva výstražné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majáky na střeše kabiny a dva 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ploché majáky LED oranžové barvy na čelní masce kabiny pod předním sklem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2FF7805D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50448A6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652276DC" w14:textId="77777777" w:rsidTr="00E07C6B">
        <w:tc>
          <w:tcPr>
            <w:tcW w:w="3397" w:type="dxa"/>
          </w:tcPr>
          <w:p w14:paraId="255A1AEC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CC79918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Barva kabiny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zelená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 RAL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6024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048DA86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5F43858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1C82CA23" w14:textId="77777777" w:rsidTr="00E07C6B">
        <w:trPr>
          <w:trHeight w:val="404"/>
        </w:trPr>
        <w:tc>
          <w:tcPr>
            <w:tcW w:w="3397" w:type="dxa"/>
          </w:tcPr>
          <w:p w14:paraId="7636CF87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Brzdy</w:t>
            </w:r>
          </w:p>
        </w:tc>
        <w:tc>
          <w:tcPr>
            <w:tcW w:w="2552" w:type="dxa"/>
          </w:tcPr>
          <w:p w14:paraId="2FC466AE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Brzdy bubnové, systémy ABS, ASR, ESP, zastávková brzda, zamezení couvnutí vozidla při rozjezdu v kopci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CA3E5C6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6B2981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3F8F263" w14:textId="77777777" w:rsidTr="00E07C6B">
        <w:tc>
          <w:tcPr>
            <w:tcW w:w="3397" w:type="dxa"/>
          </w:tcPr>
          <w:p w14:paraId="60915144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Ostatní</w:t>
            </w:r>
          </w:p>
        </w:tc>
        <w:tc>
          <w:tcPr>
            <w:tcW w:w="2552" w:type="dxa"/>
          </w:tcPr>
          <w:p w14:paraId="41E79284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Ocelový přední nárazník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BECB29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28CF0A6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3777C57" w14:textId="77777777" w:rsidTr="00E07C6B">
        <w:tc>
          <w:tcPr>
            <w:tcW w:w="3397" w:type="dxa"/>
          </w:tcPr>
          <w:p w14:paraId="207790F7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260114C5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5A253A">
              <w:rPr>
                <w:rFonts w:ascii="Times New Roman" w:hAnsi="Times New Roman" w:cs="Times New Roman"/>
                <w:bCs/>
                <w:sz w:val="20"/>
                <w:szCs w:val="20"/>
              </w:rPr>
              <w:t>Měření zatížení na zadní nápravě se zobrazením na přístrojové desce v kabině řidiče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2869685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04934B2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58E07E2A" w14:textId="77777777" w:rsidTr="00E07C6B">
        <w:tc>
          <w:tcPr>
            <w:tcW w:w="3397" w:type="dxa"/>
          </w:tcPr>
          <w:p w14:paraId="39E9C9C2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58EDDB23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Baterie 2 kusy </w:t>
            </w:r>
            <w:proofErr w:type="gramStart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12V</w:t>
            </w:r>
            <w:proofErr w:type="gramEnd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 175 </w:t>
            </w:r>
            <w:proofErr w:type="spellStart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Ah</w:t>
            </w:r>
            <w:proofErr w:type="spellEnd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, pojistkové automaty, spínač akumulátoru mechanický, uzamykatelná skříň baterií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37FCA861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2D462D5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80B2C36" w14:textId="77777777" w:rsidTr="00E07C6B">
        <w:trPr>
          <w:trHeight w:val="512"/>
        </w:trPr>
        <w:tc>
          <w:tcPr>
            <w:tcW w:w="3397" w:type="dxa"/>
          </w:tcPr>
          <w:p w14:paraId="3754E39B" w14:textId="77777777" w:rsidR="00044E1E" w:rsidRPr="00A537DA" w:rsidRDefault="00044E1E" w:rsidP="00E07C6B">
            <w:pPr>
              <w:spacing w:before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4EAC7CB0" w14:textId="77777777" w:rsidR="00044E1E" w:rsidRPr="00372B16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Palivová nádrž min. 400 l, nádrž na </w:t>
            </w:r>
            <w:proofErr w:type="spellStart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AdBlue</w:t>
            </w:r>
            <w:proofErr w:type="spellEnd"/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 min. 40 l, nádrže uzamykatelné – stejný klíč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4A383B70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A4D06C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4F69AE7A" w14:textId="77777777" w:rsidTr="00E07C6B">
        <w:tc>
          <w:tcPr>
            <w:tcW w:w="3397" w:type="dxa"/>
          </w:tcPr>
          <w:p w14:paraId="4FABD481" w14:textId="77777777" w:rsidR="00044E1E" w:rsidRPr="00A537DA" w:rsidRDefault="00044E1E" w:rsidP="00E07C6B">
            <w:pPr>
              <w:spacing w:before="2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14:paraId="0E043E3F" w14:textId="77777777" w:rsidR="00044E1E" w:rsidRPr="00372B16" w:rsidRDefault="00044E1E" w:rsidP="00E07C6B">
            <w:pPr>
              <w:spacing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Pneumatiky vlečené nápravy 385/65R22,5,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přední a zadní hnaná náprava a rezervní kolo 315/80R22,5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3D4A125" w14:textId="77777777" w:rsidR="00044E1E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36F35E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A231858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74407D9C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2457553D" w14:textId="77777777" w:rsidR="00044E1E" w:rsidRPr="00735BFD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456DD39C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Zvedák 12 t, povinná výbava,</w:t>
            </w:r>
          </w:p>
          <w:p w14:paraId="215BE855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2 podkládací klíny, sada nářadí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5DECC47E" w14:textId="77777777" w:rsidR="00044E1E" w:rsidRPr="005D191A" w:rsidRDefault="00044E1E" w:rsidP="00E07C6B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F3AF7C7" w14:textId="77777777" w:rsidR="00044E1E" w:rsidRPr="00BC5B52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4E1E" w:rsidRPr="00A537DA" w14:paraId="62492F8F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691FAE39" w14:textId="77777777" w:rsidR="00044E1E" w:rsidRPr="00735BFD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14:paraId="7F6BB7EA" w14:textId="77777777" w:rsidR="00044E1E" w:rsidRPr="00372B16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Požadavek záruky 24 měsíců na komplet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ní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 xml:space="preserve"> vozidlo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27B8BD5" w14:textId="77777777" w:rsidR="00044E1E" w:rsidRPr="005D191A" w:rsidRDefault="00044E1E" w:rsidP="00E07C6B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8B06616" w14:textId="77777777" w:rsidR="00044E1E" w:rsidRPr="00BC5B52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44E1E" w:rsidRPr="00A537DA" w14:paraId="4E327787" w14:textId="77777777" w:rsidTr="00E07C6B">
        <w:trPr>
          <w:trHeight w:val="281"/>
        </w:trPr>
        <w:tc>
          <w:tcPr>
            <w:tcW w:w="3397" w:type="dxa"/>
            <w:shd w:val="clear" w:color="auto" w:fill="ACB9CA" w:themeFill="text2" w:themeFillTint="66"/>
          </w:tcPr>
          <w:p w14:paraId="2CB26B6C" w14:textId="77777777" w:rsidR="00044E1E" w:rsidRPr="00BB1888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B1888">
              <w:rPr>
                <w:rFonts w:ascii="Times New Roman" w:hAnsi="Times New Roman" w:cs="Times New Roman"/>
                <w:b/>
              </w:rPr>
              <w:t>NÁSTAVBA LINÁRPRES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14:paraId="53CFEC58" w14:textId="77777777" w:rsidR="00044E1E" w:rsidRPr="00A537DA" w:rsidRDefault="00044E1E" w:rsidP="00E07C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Minimální                  technické podmínky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6AAACB33" w14:textId="77777777" w:rsidR="00044E1E" w:rsidRPr="005D191A" w:rsidRDefault="00044E1E" w:rsidP="00E07C6B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ANO/NE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35425E90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Nabízené zboží a jeho technické parametry</w:t>
            </w:r>
          </w:p>
        </w:tc>
      </w:tr>
      <w:tr w:rsidR="00044E1E" w:rsidRPr="00BB1888" w14:paraId="799DB70F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01205F3F" w14:textId="77777777" w:rsidR="00044E1E" w:rsidRPr="00BB1888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B1888">
              <w:rPr>
                <w:rFonts w:ascii="Times New Roman" w:hAnsi="Times New Roman" w:cs="Times New Roman"/>
                <w:sz w:val="20"/>
                <w:szCs w:val="20"/>
              </w:rPr>
              <w:t>Užitečný objem nástavby</w:t>
            </w:r>
          </w:p>
        </w:tc>
        <w:tc>
          <w:tcPr>
            <w:tcW w:w="2552" w:type="dxa"/>
            <w:shd w:val="clear" w:color="auto" w:fill="FFFFFF" w:themeFill="background1"/>
          </w:tcPr>
          <w:p w14:paraId="51F2A843" w14:textId="77777777" w:rsidR="00044E1E" w:rsidRPr="00BB1888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. 20 m</w:t>
            </w:r>
            <w:r w:rsidRPr="00372B16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52DEAE8" w14:textId="77777777" w:rsidR="00044E1E" w:rsidRPr="00BB1888" w:rsidRDefault="00044E1E" w:rsidP="00E07C6B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D99A00C" w14:textId="77777777" w:rsidR="00044E1E" w:rsidRPr="00BB1888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44E1E" w:rsidRPr="00BB1888" w14:paraId="5AF31B1E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3284BE53" w14:textId="77777777" w:rsidR="00044E1E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Konstrukce sběrné nádrže s oblými stěnami, boky a střechou a s plochou podlahou </w:t>
            </w:r>
          </w:p>
        </w:tc>
        <w:tc>
          <w:tcPr>
            <w:tcW w:w="2552" w:type="dxa"/>
            <w:shd w:val="clear" w:color="auto" w:fill="FFFFFF" w:themeFill="background1"/>
          </w:tcPr>
          <w:p w14:paraId="29864401" w14:textId="77777777" w:rsidR="00044E1E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EEBA9A4" w14:textId="77777777" w:rsidR="00044E1E" w:rsidRPr="00BB1888" w:rsidRDefault="00044E1E" w:rsidP="00E07C6B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1D7B2CC" w14:textId="77777777" w:rsidR="00044E1E" w:rsidRPr="00BB1888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44E1E" w:rsidRPr="00BB1888" w14:paraId="363FC384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3B643407" w14:textId="77777777" w:rsidR="00044E1E" w:rsidRPr="00264FDB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N</w:t>
            </w:r>
            <w:r w:rsidRPr="00264FDB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ástavba </w:t>
            </w:r>
            <w:r w:rsidRPr="00264FDB">
              <w:rPr>
                <w:rFonts w:ascii="Times New Roman" w:hAnsi="Times New Roman" w:cs="Times New Roman"/>
                <w:sz w:val="20"/>
                <w:szCs w:val="20"/>
              </w:rPr>
              <w:t>musí odpovídat předpisům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dle </w:t>
            </w:r>
            <w:r w:rsidRPr="00264FDB">
              <w:rPr>
                <w:rFonts w:ascii="Times New Roman" w:hAnsi="Times New Roman" w:cs="Times New Roman"/>
                <w:sz w:val="20"/>
                <w:szCs w:val="20"/>
              </w:rPr>
              <w:t xml:space="preserve"> ČSN</w:t>
            </w:r>
            <w:proofErr w:type="gramEnd"/>
            <w:r w:rsidRPr="00264FDB">
              <w:rPr>
                <w:rFonts w:ascii="Times New Roman" w:hAnsi="Times New Roman" w:cs="Times New Roman"/>
                <w:sz w:val="20"/>
                <w:szCs w:val="20"/>
              </w:rPr>
              <w:t xml:space="preserve"> EN 1501-1, nařízení vlády číslo 170/1997 Sb.</w:t>
            </w:r>
          </w:p>
        </w:tc>
        <w:tc>
          <w:tcPr>
            <w:tcW w:w="2552" w:type="dxa"/>
            <w:shd w:val="clear" w:color="auto" w:fill="FFFFFF" w:themeFill="background1"/>
          </w:tcPr>
          <w:p w14:paraId="0E2CBA20" w14:textId="77777777" w:rsidR="00044E1E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4ED1F56" w14:textId="77777777" w:rsidR="00044E1E" w:rsidRPr="00BB1888" w:rsidRDefault="00044E1E" w:rsidP="00E07C6B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7D80B8B" w14:textId="77777777" w:rsidR="00044E1E" w:rsidRPr="00BB1888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44E1E" w:rsidRPr="00264FDB" w14:paraId="3CEFA92B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473C67B5" w14:textId="77777777" w:rsidR="00044E1E" w:rsidRPr="00264FDB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Sběrná nádrž bude vybavena výtlačným štítem, který bude vyprazdňovat sběrnou nádrž pomocí výtlačného válce směrem dozadu. Během nakládání bude výtlačný štít sloužit jako protitlaková stěna 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zhutnění odpadu v kombinaci s lisovací deskou. Protitlak bude možné nastavit pro optimální zhutnění různé konzistence a složení odpadu</w:t>
            </w:r>
          </w:p>
        </w:tc>
        <w:tc>
          <w:tcPr>
            <w:tcW w:w="2552" w:type="dxa"/>
            <w:shd w:val="clear" w:color="auto" w:fill="FFFFFF" w:themeFill="background1"/>
          </w:tcPr>
          <w:p w14:paraId="736372E7" w14:textId="77777777" w:rsidR="00044E1E" w:rsidRPr="00264FDB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93BF430" w14:textId="77777777" w:rsidR="00044E1E" w:rsidRPr="00264FDB" w:rsidRDefault="00044E1E" w:rsidP="00E07C6B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C13C169" w14:textId="77777777" w:rsidR="00044E1E" w:rsidRPr="00264FDB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44E1E" w:rsidRPr="00264FDB" w14:paraId="65A97B8E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5139B029" w14:textId="77777777" w:rsidR="00044E1E" w:rsidRPr="00264FDB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Výtlačný štít bude po obvodu osazen pružnou lištou ze speciální umělé hmoty, která stírá stěny sběrné nádrže tak, že nedochází k dotyku ocelových částí nástavby</w:t>
            </w:r>
          </w:p>
        </w:tc>
        <w:tc>
          <w:tcPr>
            <w:tcW w:w="2552" w:type="dxa"/>
            <w:shd w:val="clear" w:color="auto" w:fill="FFFFFF" w:themeFill="background1"/>
          </w:tcPr>
          <w:p w14:paraId="2D27F10F" w14:textId="77777777" w:rsidR="00044E1E" w:rsidRPr="00264FDB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0578FF5" w14:textId="77777777" w:rsidR="00044E1E" w:rsidRPr="00264FDB" w:rsidRDefault="00044E1E" w:rsidP="00E07C6B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A3A9D17" w14:textId="77777777" w:rsidR="00044E1E" w:rsidRPr="00264FDB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44E1E" w:rsidRPr="00341E75" w14:paraId="3C325C64" w14:textId="77777777" w:rsidTr="00E07C6B">
        <w:tc>
          <w:tcPr>
            <w:tcW w:w="3397" w:type="dxa"/>
          </w:tcPr>
          <w:p w14:paraId="31F5EE9F" w14:textId="77777777" w:rsidR="00044E1E" w:rsidRPr="00341E75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41E75">
              <w:rPr>
                <w:rFonts w:ascii="Times New Roman" w:hAnsi="Times New Roman" w:cs="Times New Roman"/>
                <w:sz w:val="20"/>
                <w:szCs w:val="20"/>
              </w:rPr>
              <w:t xml:space="preserve">Vedení výtlačného štítu pomocí vodících lišt bude na obou stranách sběrné nádrže. Vodící lišty budou vybaveny vyměnitelnými kluznými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segmenty</w:t>
            </w:r>
            <w:r w:rsidRPr="00341E75">
              <w:rPr>
                <w:rFonts w:ascii="Times New Roman" w:hAnsi="Times New Roman" w:cs="Times New Roman"/>
                <w:sz w:val="20"/>
                <w:szCs w:val="20"/>
              </w:rPr>
              <w:t>. Výška vodících lišt nad podlahou min. 300 mm</w:t>
            </w:r>
          </w:p>
        </w:tc>
        <w:tc>
          <w:tcPr>
            <w:tcW w:w="2552" w:type="dxa"/>
          </w:tcPr>
          <w:p w14:paraId="42D02327" w14:textId="77777777" w:rsidR="00044E1E" w:rsidRPr="00341E75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45E15D65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1C8B771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341E75" w14:paraId="6F263802" w14:textId="77777777" w:rsidTr="00E07C6B">
        <w:tc>
          <w:tcPr>
            <w:tcW w:w="3397" w:type="dxa"/>
          </w:tcPr>
          <w:p w14:paraId="730F495C" w14:textId="77777777" w:rsidR="00044E1E" w:rsidRPr="00341E75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Vedení lisovacího zařízení bude v postranních drahách s rotačními kladkami. </w:t>
            </w:r>
          </w:p>
        </w:tc>
        <w:tc>
          <w:tcPr>
            <w:tcW w:w="2552" w:type="dxa"/>
          </w:tcPr>
          <w:p w14:paraId="2C7E30E1" w14:textId="77777777" w:rsidR="00044E1E" w:rsidRPr="00341E75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025F54B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B3FF1A6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341E75" w14:paraId="7821BA00" w14:textId="77777777" w:rsidTr="00E07C6B">
        <w:tc>
          <w:tcPr>
            <w:tcW w:w="3397" w:type="dxa"/>
          </w:tcPr>
          <w:p w14:paraId="283F90A0" w14:textId="77777777" w:rsidR="00044E1E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Zadní část nástavby s vyklápěčem je zdvihána pomocí dvou hydraulických válců umístěných po stranách nástavby</w:t>
            </w:r>
          </w:p>
        </w:tc>
        <w:tc>
          <w:tcPr>
            <w:tcW w:w="2552" w:type="dxa"/>
          </w:tcPr>
          <w:p w14:paraId="299C132F" w14:textId="77777777" w:rsidR="00044E1E" w:rsidRPr="00341E75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6398A95F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2A67D4C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341E75" w14:paraId="73780840" w14:textId="77777777" w:rsidTr="00E07C6B">
        <w:tc>
          <w:tcPr>
            <w:tcW w:w="3397" w:type="dxa"/>
          </w:tcPr>
          <w:p w14:paraId="40E999B2" w14:textId="77777777" w:rsidR="00044E1E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Materiál zadní části:</w:t>
            </w:r>
          </w:p>
        </w:tc>
        <w:tc>
          <w:tcPr>
            <w:tcW w:w="2552" w:type="dxa"/>
          </w:tcPr>
          <w:p w14:paraId="5CBA19B4" w14:textId="77777777" w:rsidR="00044E1E" w:rsidRPr="00341E75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Dno násypky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z  plechu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 síle 10 mm, min. XAR 400   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A78F8A3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DE774C9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341E75" w14:paraId="27A5E67F" w14:textId="77777777" w:rsidTr="00E07C6B">
        <w:tc>
          <w:tcPr>
            <w:tcW w:w="3397" w:type="dxa"/>
          </w:tcPr>
          <w:p w14:paraId="5EE17928" w14:textId="77777777" w:rsidR="00044E1E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Materiál sběrné nádrže:</w:t>
            </w:r>
          </w:p>
        </w:tc>
        <w:tc>
          <w:tcPr>
            <w:tcW w:w="2552" w:type="dxa"/>
          </w:tcPr>
          <w:p w14:paraId="0AF1E1C1" w14:textId="77777777" w:rsidR="00044E1E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Podlaha do výšky vodících profilů z otěruvzdorného plechu o síle min.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5mm</w:t>
            </w:r>
            <w:proofErr w:type="gramEnd"/>
          </w:p>
          <w:p w14:paraId="7C6E6401" w14:textId="77777777" w:rsidR="00044E1E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Boky plech o síle min.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4mm</w:t>
            </w:r>
            <w:proofErr w:type="gramEnd"/>
          </w:p>
        </w:tc>
        <w:tc>
          <w:tcPr>
            <w:tcW w:w="992" w:type="dxa"/>
            <w:shd w:val="clear" w:color="auto" w:fill="D9E2F3" w:themeFill="accent1" w:themeFillTint="33"/>
          </w:tcPr>
          <w:p w14:paraId="31FF71BA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FBAADAF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341E75" w14:paraId="2E130588" w14:textId="77777777" w:rsidTr="00E07C6B">
        <w:tc>
          <w:tcPr>
            <w:tcW w:w="3397" w:type="dxa"/>
          </w:tcPr>
          <w:p w14:paraId="22885A66" w14:textId="77777777" w:rsidR="00044E1E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Lisovací deska bude pohybem pracovní desky proti vytlačovacímu štítu lisovat a zhutňovat odpad. Ovládací hydraulické válce lisovacího mechanizmu budou umístěny uvnitř nakládacího prostoru</w:t>
            </w:r>
          </w:p>
        </w:tc>
        <w:tc>
          <w:tcPr>
            <w:tcW w:w="2552" w:type="dxa"/>
          </w:tcPr>
          <w:p w14:paraId="6400C0BC" w14:textId="77777777" w:rsidR="00044E1E" w:rsidRPr="00341E75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BEEE9A8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7868116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341E75" w14:paraId="2B3168D4" w14:textId="77777777" w:rsidTr="00E07C6B">
        <w:tc>
          <w:tcPr>
            <w:tcW w:w="3397" w:type="dxa"/>
          </w:tcPr>
          <w:p w14:paraId="2AC7F266" w14:textId="77777777" w:rsidR="00044E1E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 ovládacím terminálu v kabině sloužícím současně i jako monitor pro kamery, se před začátkem práce nástavby zvolí druh sváženého odpadu a tím se zabezpečí jeho optimální zhutnění</w:t>
            </w:r>
          </w:p>
        </w:tc>
        <w:tc>
          <w:tcPr>
            <w:tcW w:w="2552" w:type="dxa"/>
          </w:tcPr>
          <w:p w14:paraId="53AAEB2D" w14:textId="77777777" w:rsidR="00044E1E" w:rsidRPr="00341E75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F0CF90F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FBB9AE1" w14:textId="77777777" w:rsidR="00044E1E" w:rsidRPr="00341E75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BB1888" w14:paraId="42D0276C" w14:textId="77777777" w:rsidTr="00E07C6B">
        <w:trPr>
          <w:trHeight w:val="281"/>
        </w:trPr>
        <w:tc>
          <w:tcPr>
            <w:tcW w:w="3397" w:type="dxa"/>
            <w:shd w:val="clear" w:color="auto" w:fill="FFFFFF" w:themeFill="background1"/>
          </w:tcPr>
          <w:p w14:paraId="218F649C" w14:textId="77777777" w:rsidR="00044E1E" w:rsidRPr="00BB1888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Dveře pro údržbu na pravé straně sběrné nádrže včetně bezpečnostního zařízení při otevření</w:t>
            </w:r>
          </w:p>
        </w:tc>
        <w:tc>
          <w:tcPr>
            <w:tcW w:w="2552" w:type="dxa"/>
            <w:shd w:val="clear" w:color="auto" w:fill="FFFFFF" w:themeFill="background1"/>
          </w:tcPr>
          <w:p w14:paraId="1513751D" w14:textId="77777777" w:rsidR="00044E1E" w:rsidRPr="00BB1888" w:rsidRDefault="00044E1E" w:rsidP="00E07C6B">
            <w:pPr>
              <w:spacing w:before="120"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680951B" w14:textId="77777777" w:rsidR="00044E1E" w:rsidRPr="00BB1888" w:rsidRDefault="00044E1E" w:rsidP="00E07C6B">
            <w:pPr>
              <w:spacing w:before="120"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DE4EFCC" w14:textId="77777777" w:rsidR="00044E1E" w:rsidRPr="00BB1888" w:rsidRDefault="00044E1E" w:rsidP="00E07C6B">
            <w:pPr>
              <w:spacing w:after="0"/>
              <w:rPr>
                <w:rFonts w:ascii="Times New Roman" w:hAnsi="Times New Roman" w:cs="Times New Roman"/>
                <w:bCs/>
              </w:rPr>
            </w:pPr>
          </w:p>
        </w:tc>
      </w:tr>
      <w:tr w:rsidR="00044E1E" w:rsidRPr="00A537DA" w14:paraId="55225F16" w14:textId="77777777" w:rsidTr="00E07C6B">
        <w:tc>
          <w:tcPr>
            <w:tcW w:w="3397" w:type="dxa"/>
          </w:tcPr>
          <w:p w14:paraId="46852A8F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Nakládací vana a sběrná nádrž budou vybaveny výpustí na tekutiny s uzávěrem</w:t>
            </w:r>
          </w:p>
        </w:tc>
        <w:tc>
          <w:tcPr>
            <w:tcW w:w="2552" w:type="dxa"/>
          </w:tcPr>
          <w:p w14:paraId="7DBE7EFF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01AEEAE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4434E5E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7388A891" w14:textId="77777777" w:rsidTr="00E07C6B">
        <w:tc>
          <w:tcPr>
            <w:tcW w:w="3397" w:type="dxa"/>
          </w:tcPr>
          <w:p w14:paraId="22A6C169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Pohon nástavby bude od vedlejšího náhonu motoru pomocí kardanu a elektromagnetické spojky</w:t>
            </w:r>
          </w:p>
        </w:tc>
        <w:tc>
          <w:tcPr>
            <w:tcW w:w="2552" w:type="dxa"/>
          </w:tcPr>
          <w:p w14:paraId="72569AA1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7F77093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4AAB258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10BD3BAE" w14:textId="77777777" w:rsidTr="00E07C6B">
        <w:tc>
          <w:tcPr>
            <w:tcW w:w="3397" w:type="dxa"/>
          </w:tcPr>
          <w:p w14:paraId="5CB7B145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Ovládání nástavby bude z kabiny řidiče a z ovládacího panelu v zadní části nástavby</w:t>
            </w:r>
          </w:p>
        </w:tc>
        <w:tc>
          <w:tcPr>
            <w:tcW w:w="2552" w:type="dxa"/>
          </w:tcPr>
          <w:p w14:paraId="0E1881CE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D38783A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A693258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463460D1" w14:textId="77777777" w:rsidTr="00E07C6B">
        <w:tc>
          <w:tcPr>
            <w:tcW w:w="3397" w:type="dxa"/>
          </w:tcPr>
          <w:p w14:paraId="46A7304B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Čerpadlo pro pohon nástavby je při svážení v klidu a je zapnuto jen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v případě obdržení signálu k provedení pracovní operace nástavby </w:t>
            </w:r>
          </w:p>
        </w:tc>
        <w:tc>
          <w:tcPr>
            <w:tcW w:w="2552" w:type="dxa"/>
          </w:tcPr>
          <w:p w14:paraId="16F47BEC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C42DBE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6BFC3970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290640A0" w14:textId="77777777" w:rsidTr="00E07C6B">
        <w:tc>
          <w:tcPr>
            <w:tcW w:w="3397" w:type="dxa"/>
          </w:tcPr>
          <w:p w14:paraId="627317C0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Při zavírání zadního dílu se automaticky vytlačovací štít pohybuje směrem ke kabině</w:t>
            </w:r>
          </w:p>
        </w:tc>
        <w:tc>
          <w:tcPr>
            <w:tcW w:w="2552" w:type="dxa"/>
          </w:tcPr>
          <w:p w14:paraId="74631B2E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1916AC46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5DBB6F3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48B7B340" w14:textId="77777777" w:rsidTr="00E07C6B">
        <w:tc>
          <w:tcPr>
            <w:tcW w:w="3397" w:type="dxa"/>
          </w:tcPr>
          <w:p w14:paraId="6FEA0460" w14:textId="77777777" w:rsidR="00044E1E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Možnost sběru velkoobjemového odpadu zabezpečena možností otevření zadní části nástavby i s vyklápěčem</w:t>
            </w:r>
          </w:p>
        </w:tc>
        <w:tc>
          <w:tcPr>
            <w:tcW w:w="2552" w:type="dxa"/>
          </w:tcPr>
          <w:p w14:paraId="7FB6D74C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46E8BB4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FF22D11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02521764" w14:textId="77777777" w:rsidTr="00E07C6B">
        <w:tc>
          <w:tcPr>
            <w:tcW w:w="3397" w:type="dxa"/>
          </w:tcPr>
          <w:p w14:paraId="4A64826E" w14:textId="77777777" w:rsidR="00044E1E" w:rsidRPr="00A537DA" w:rsidRDefault="00044E1E" w:rsidP="00E07C6B">
            <w:pPr>
              <w:spacing w:before="8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Světla nástavby</w:t>
            </w:r>
          </w:p>
        </w:tc>
        <w:tc>
          <w:tcPr>
            <w:tcW w:w="2552" w:type="dxa"/>
          </w:tcPr>
          <w:p w14:paraId="0CEC8A2F" w14:textId="77777777" w:rsidR="00044E1E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ks pracovní osvětlení 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prostoru stupaček, celkem 2 ks osvětlení vozovky k zadní hnané nápravě na každé straně vozidla,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72B16">
              <w:rPr>
                <w:rFonts w:ascii="Times New Roman" w:hAnsi="Times New Roman" w:cs="Times New Roman"/>
                <w:sz w:val="20"/>
                <w:szCs w:val="20"/>
              </w:rPr>
              <w:t>1 ks osvětlení vnitřku nakládacího prostoru</w:t>
            </w:r>
          </w:p>
          <w:p w14:paraId="697DE6D7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ks výstražných majáků s krytím vzadu na nástavbě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1E0DC809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1BFB366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5C9D588D" w14:textId="77777777" w:rsidTr="00E07C6B">
        <w:tc>
          <w:tcPr>
            <w:tcW w:w="3397" w:type="dxa"/>
          </w:tcPr>
          <w:p w14:paraId="225807CF" w14:textId="77777777" w:rsidR="00044E1E" w:rsidRPr="00A537DA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Centrální mazaní nástavby elektrické</w:t>
            </w:r>
          </w:p>
        </w:tc>
        <w:tc>
          <w:tcPr>
            <w:tcW w:w="2552" w:type="dxa"/>
          </w:tcPr>
          <w:p w14:paraId="263057AF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7A0A9F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9A651C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125457A4" w14:textId="77777777" w:rsidTr="00E07C6B">
        <w:tc>
          <w:tcPr>
            <w:tcW w:w="3397" w:type="dxa"/>
          </w:tcPr>
          <w:p w14:paraId="1B5AF7B6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Držák pro lopatu a smeták včetně nářadí</w:t>
            </w:r>
          </w:p>
        </w:tc>
        <w:tc>
          <w:tcPr>
            <w:tcW w:w="2552" w:type="dxa"/>
          </w:tcPr>
          <w:p w14:paraId="0BDDB678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3ADD9A8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4F83E77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06C4090B" w14:textId="77777777" w:rsidTr="00E07C6B">
        <w:tc>
          <w:tcPr>
            <w:tcW w:w="3397" w:type="dxa"/>
          </w:tcPr>
          <w:p w14:paraId="48B2EF04" w14:textId="77777777" w:rsidR="00044E1E" w:rsidRDefault="00044E1E" w:rsidP="00E07C6B">
            <w:pPr>
              <w:spacing w:before="24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Sklopné, zátěžové zadní stupačky, při obsazení stupačky následuje:</w:t>
            </w:r>
          </w:p>
        </w:tc>
        <w:tc>
          <w:tcPr>
            <w:tcW w:w="2552" w:type="dxa"/>
          </w:tcPr>
          <w:p w14:paraId="13884E63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Zabrzdění vozidla při zařazení zpátečky a k omezení rychlosti na 30 km/h při jízdě vpřed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F33EEF3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3662C8F4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46B876AA" w14:textId="77777777" w:rsidTr="00E07C6B">
        <w:tc>
          <w:tcPr>
            <w:tcW w:w="3397" w:type="dxa"/>
          </w:tcPr>
          <w:p w14:paraId="299B9AA7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Barva nástavby zelená RAL 6024</w:t>
            </w:r>
          </w:p>
        </w:tc>
        <w:tc>
          <w:tcPr>
            <w:tcW w:w="2552" w:type="dxa"/>
          </w:tcPr>
          <w:p w14:paraId="5188C039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6433675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B8CE19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5B5BD183" w14:textId="77777777" w:rsidTr="00E07C6B">
        <w:trPr>
          <w:trHeight w:val="281"/>
        </w:trPr>
        <w:tc>
          <w:tcPr>
            <w:tcW w:w="3397" w:type="dxa"/>
            <w:shd w:val="clear" w:color="auto" w:fill="ACB9CA" w:themeFill="text2" w:themeFillTint="66"/>
          </w:tcPr>
          <w:p w14:paraId="2DAD32CC" w14:textId="77777777" w:rsidR="00044E1E" w:rsidRPr="00BB1888" w:rsidRDefault="00044E1E" w:rsidP="00E07C6B">
            <w:pPr>
              <w:spacing w:before="120"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VYKLÁPĚČ</w:t>
            </w:r>
          </w:p>
        </w:tc>
        <w:tc>
          <w:tcPr>
            <w:tcW w:w="2552" w:type="dxa"/>
            <w:shd w:val="clear" w:color="auto" w:fill="ACB9CA" w:themeFill="text2" w:themeFillTint="66"/>
          </w:tcPr>
          <w:p w14:paraId="68828A2F" w14:textId="77777777" w:rsidR="00044E1E" w:rsidRPr="00A537DA" w:rsidRDefault="00044E1E" w:rsidP="00E07C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Minimální                  technické podmínky</w:t>
            </w:r>
          </w:p>
        </w:tc>
        <w:tc>
          <w:tcPr>
            <w:tcW w:w="992" w:type="dxa"/>
            <w:shd w:val="clear" w:color="auto" w:fill="ACB9CA" w:themeFill="text2" w:themeFillTint="66"/>
          </w:tcPr>
          <w:p w14:paraId="72FC1140" w14:textId="77777777" w:rsidR="00044E1E" w:rsidRPr="005D191A" w:rsidRDefault="00044E1E" w:rsidP="00E07C6B">
            <w:pPr>
              <w:spacing w:before="120"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191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ANO/NE</w:t>
            </w:r>
          </w:p>
        </w:tc>
        <w:tc>
          <w:tcPr>
            <w:tcW w:w="2268" w:type="dxa"/>
            <w:shd w:val="clear" w:color="auto" w:fill="ACB9CA" w:themeFill="text2" w:themeFillTint="66"/>
          </w:tcPr>
          <w:p w14:paraId="4B2EBED5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5B52">
              <w:rPr>
                <w:rFonts w:ascii="Times New Roman" w:hAnsi="Times New Roman" w:cs="Times New Roman"/>
                <w:b/>
                <w:bCs/>
              </w:rPr>
              <w:t>Nabízené zboží a jeho technické parametry</w:t>
            </w:r>
          </w:p>
        </w:tc>
      </w:tr>
      <w:tr w:rsidR="00044E1E" w:rsidRPr="008805A3" w14:paraId="627895E1" w14:textId="77777777" w:rsidTr="00E07C6B">
        <w:tc>
          <w:tcPr>
            <w:tcW w:w="3397" w:type="dxa"/>
          </w:tcPr>
          <w:p w14:paraId="6C816A26" w14:textId="77777777" w:rsidR="00044E1E" w:rsidRPr="008805A3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 xml:space="preserve">Vyklápěč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manuální</w:t>
            </w: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 xml:space="preserve">, dělený, uzavřený,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dvourychlostní </w:t>
            </w: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>s přípravou na dynamické vážení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dělená protiprachová clona</w:t>
            </w:r>
          </w:p>
        </w:tc>
        <w:tc>
          <w:tcPr>
            <w:tcW w:w="2552" w:type="dxa"/>
          </w:tcPr>
          <w:p w14:paraId="3BD232A9" w14:textId="77777777" w:rsidR="00044E1E" w:rsidRPr="008805A3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09EE44CE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14D24A49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8805A3" w14:paraId="5058AE3E" w14:textId="77777777" w:rsidTr="00E07C6B">
        <w:tc>
          <w:tcPr>
            <w:tcW w:w="3397" w:type="dxa"/>
          </w:tcPr>
          <w:p w14:paraId="471ABDE4" w14:textId="77777777" w:rsidR="00044E1E" w:rsidRPr="008805A3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>Uchycení vyklápěče na nástavbu dle normy</w:t>
            </w:r>
          </w:p>
        </w:tc>
        <w:tc>
          <w:tcPr>
            <w:tcW w:w="2552" w:type="dxa"/>
          </w:tcPr>
          <w:p w14:paraId="67F3B5E8" w14:textId="77777777" w:rsidR="00044E1E" w:rsidRPr="008805A3" w:rsidRDefault="00044E1E" w:rsidP="00E07C6B">
            <w:pPr>
              <w:spacing w:before="12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>EN 1501-1 / DIN 30 731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0B967C92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2735A71C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763102BA" w14:textId="77777777" w:rsidTr="00E07C6B">
        <w:tc>
          <w:tcPr>
            <w:tcW w:w="3397" w:type="dxa"/>
          </w:tcPr>
          <w:p w14:paraId="75216EE4" w14:textId="77777777" w:rsidR="00044E1E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Spojování levé a pravé strany čepem pomocí vyklopeného ramene</w:t>
            </w:r>
          </w:p>
        </w:tc>
        <w:tc>
          <w:tcPr>
            <w:tcW w:w="2552" w:type="dxa"/>
          </w:tcPr>
          <w:p w14:paraId="1EA81006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07B7EF0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CC17EFA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8805A3" w14:paraId="6B0E93FC" w14:textId="77777777" w:rsidTr="00E07C6B">
        <w:tc>
          <w:tcPr>
            <w:tcW w:w="3397" w:type="dxa"/>
          </w:tcPr>
          <w:p w14:paraId="51428577" w14:textId="77777777" w:rsidR="00044E1E" w:rsidRPr="008805A3" w:rsidRDefault="00044E1E" w:rsidP="00E07C6B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>Způsob vyprazdňování nádob pomocí hřebenu a dvou postranních ramen a čepů</w:t>
            </w:r>
          </w:p>
        </w:tc>
        <w:tc>
          <w:tcPr>
            <w:tcW w:w="2552" w:type="dxa"/>
          </w:tcPr>
          <w:p w14:paraId="000715A7" w14:textId="77777777" w:rsidR="00044E1E" w:rsidRPr="008805A3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2AD65EF7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D060584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8805A3" w14:paraId="008CD52E" w14:textId="77777777" w:rsidTr="00E07C6B">
        <w:trPr>
          <w:trHeight w:val="1012"/>
        </w:trPr>
        <w:tc>
          <w:tcPr>
            <w:tcW w:w="3397" w:type="dxa"/>
          </w:tcPr>
          <w:p w14:paraId="29500E47" w14:textId="77777777" w:rsidR="00044E1E" w:rsidRPr="003D11F9" w:rsidRDefault="00044E1E" w:rsidP="00E07C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</w:t>
            </w:r>
            <w:r w:rsidRPr="003D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yklápění typi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zovaných nádob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 – 1100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litrů, pojištění proti přetížení</w:t>
            </w:r>
          </w:p>
        </w:tc>
        <w:tc>
          <w:tcPr>
            <w:tcW w:w="2552" w:type="dxa"/>
          </w:tcPr>
          <w:p w14:paraId="7F408AA3" w14:textId="77777777" w:rsidR="00044E1E" w:rsidRPr="008805A3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 xml:space="preserve">Nosnost nádob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objemu 11</w:t>
            </w: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 xml:space="preserve">0 l min. 150 kg                                  Nosnost nádob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objemu </w:t>
            </w:r>
            <w:r w:rsidRPr="008805A3">
              <w:rPr>
                <w:rFonts w:ascii="Times New Roman" w:hAnsi="Times New Roman" w:cs="Times New Roman"/>
                <w:sz w:val="20"/>
                <w:szCs w:val="20"/>
              </w:rPr>
              <w:t>1 100 l min. 700 kg</w:t>
            </w:r>
          </w:p>
        </w:tc>
        <w:tc>
          <w:tcPr>
            <w:tcW w:w="992" w:type="dxa"/>
            <w:shd w:val="clear" w:color="auto" w:fill="D9E2F3" w:themeFill="accent1" w:themeFillTint="33"/>
          </w:tcPr>
          <w:p w14:paraId="6A138F0A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0B636E58" w14:textId="77777777" w:rsidR="00044E1E" w:rsidRPr="008805A3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563D5F26" w14:textId="77777777" w:rsidTr="00E07C6B">
        <w:tc>
          <w:tcPr>
            <w:tcW w:w="3397" w:type="dxa"/>
          </w:tcPr>
          <w:p w14:paraId="35DAE375" w14:textId="77777777" w:rsidR="00044E1E" w:rsidRPr="003D11F9" w:rsidRDefault="00044E1E" w:rsidP="00E07C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3D11F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ktívní odlehčovací ventil při dojezdu do horní polohy vyklápěče</w:t>
            </w:r>
          </w:p>
        </w:tc>
        <w:tc>
          <w:tcPr>
            <w:tcW w:w="2552" w:type="dxa"/>
          </w:tcPr>
          <w:p w14:paraId="2954DD9E" w14:textId="77777777" w:rsidR="00044E1E" w:rsidRDefault="00044E1E" w:rsidP="00E07C6B">
            <w:pPr>
              <w:spacing w:before="120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37C6BABC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5DF68AF2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E1E" w:rsidRPr="00A537DA" w14:paraId="046F387C" w14:textId="77777777" w:rsidTr="00E07C6B">
        <w:tc>
          <w:tcPr>
            <w:tcW w:w="3397" w:type="dxa"/>
          </w:tcPr>
          <w:p w14:paraId="0B780A9A" w14:textId="77777777" w:rsidR="00044E1E" w:rsidRPr="009160D7" w:rsidRDefault="00044E1E" w:rsidP="00E07C6B">
            <w:pPr>
              <w:spacing w:before="120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9160D7">
              <w:rPr>
                <w:rFonts w:ascii="Times New Roman" w:hAnsi="Times New Roman" w:cs="Times New Roman"/>
                <w:sz w:val="20"/>
                <w:szCs w:val="20"/>
              </w:rPr>
              <w:t xml:space="preserve">Barva vyklápěče zelená RAL 6024 </w:t>
            </w:r>
          </w:p>
        </w:tc>
        <w:tc>
          <w:tcPr>
            <w:tcW w:w="2552" w:type="dxa"/>
          </w:tcPr>
          <w:p w14:paraId="173B689A" w14:textId="77777777" w:rsidR="00044E1E" w:rsidRPr="00A537DA" w:rsidRDefault="00044E1E" w:rsidP="00E07C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D9E2F3" w:themeFill="accent1" w:themeFillTint="33"/>
          </w:tcPr>
          <w:p w14:paraId="5D288754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9E2F3" w:themeFill="accent1" w:themeFillTint="33"/>
          </w:tcPr>
          <w:p w14:paraId="76DC81DF" w14:textId="77777777" w:rsidR="00044E1E" w:rsidRPr="00A537DA" w:rsidRDefault="00044E1E" w:rsidP="00E07C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9D692E3" w14:textId="77777777" w:rsidR="00044E1E" w:rsidRPr="00A537DA" w:rsidRDefault="00044E1E" w:rsidP="00044E1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0BFCFA0" w14:textId="77777777" w:rsidR="002122AF" w:rsidRDefault="002122AF"/>
    <w:sectPr w:rsidR="002122AF" w:rsidSect="00E20BB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6376743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14:paraId="77CDDDE3" w14:textId="77777777" w:rsidR="009C3777" w:rsidRDefault="00044E1E">
            <w:pPr>
              <w:pStyle w:val="Zpat"/>
              <w:jc w:val="center"/>
            </w:pP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 w:rsidRPr="009C3777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  <w:p w14:paraId="2FC63BFC" w14:textId="77777777" w:rsidR="009C3777" w:rsidRDefault="00044E1E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EF8"/>
    <w:rsid w:val="00044E1E"/>
    <w:rsid w:val="002122AF"/>
    <w:rsid w:val="008C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D47FAF-031B-49ED-98B0-EA3E159AE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4E1E"/>
    <w:pPr>
      <w:spacing w:after="200" w:line="27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44E1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4E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4E1E"/>
    <w:rPr>
      <w:rFonts w:eastAsiaTheme="minorEastAsia"/>
      <w:lang w:eastAsia="cs-CZ"/>
    </w:rPr>
  </w:style>
  <w:style w:type="paragraph" w:customStyle="1" w:styleId="StylNadpis9TunKurzva">
    <w:name w:val="Styl Nadpis 9 + Tučné Kurzíva"/>
    <w:basedOn w:val="Normln"/>
    <w:rsid w:val="00044E1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5954</Characters>
  <Application>Microsoft Office Word</Application>
  <DocSecurity>0</DocSecurity>
  <Lines>49</Lines>
  <Paragraphs>13</Paragraphs>
  <ScaleCrop>false</ScaleCrop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Milian</dc:creator>
  <cp:keywords/>
  <dc:description/>
  <cp:lastModifiedBy>Milian</cp:lastModifiedBy>
  <cp:revision>2</cp:revision>
  <dcterms:created xsi:type="dcterms:W3CDTF">2020-10-02T10:38:00Z</dcterms:created>
  <dcterms:modified xsi:type="dcterms:W3CDTF">2020-10-02T10:38:00Z</dcterms:modified>
</cp:coreProperties>
</file>